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661FB" w14:textId="5F803DDE" w:rsidR="00336A84" w:rsidRDefault="00336A84" w:rsidP="00336A84">
      <w:r>
        <w:t xml:space="preserve">Alta Schutte is Professor </w:t>
      </w:r>
      <w:r w:rsidR="00CE1C55">
        <w:t>of Cardiovascular Medicine</w:t>
      </w:r>
      <w:r w:rsidR="00E84054">
        <w:t xml:space="preserve"> </w:t>
      </w:r>
      <w:r>
        <w:t xml:space="preserve">at UNSW Sydney, and </w:t>
      </w:r>
      <w:r w:rsidR="00E84054">
        <w:t>the Global Co-</w:t>
      </w:r>
      <w:r w:rsidR="00237E62">
        <w:t>Director</w:t>
      </w:r>
      <w:r w:rsidR="00E84054">
        <w:t xml:space="preserve"> of the Cardiovascular Division of </w:t>
      </w:r>
      <w:r>
        <w:t xml:space="preserve">The George Institute </w:t>
      </w:r>
      <w:r w:rsidR="00E84054">
        <w:t>for Global Health</w:t>
      </w:r>
      <w:r>
        <w:t xml:space="preserve">. </w:t>
      </w:r>
      <w:r w:rsidR="00A7328E">
        <w:t xml:space="preserve">She </w:t>
      </w:r>
      <w:r w:rsidR="00A7328E" w:rsidRPr="00A7328E">
        <w:t xml:space="preserve">is </w:t>
      </w:r>
      <w:r w:rsidR="00CA520E">
        <w:t xml:space="preserve">internationally </w:t>
      </w:r>
      <w:r w:rsidR="00A7328E" w:rsidRPr="00A7328E">
        <w:t xml:space="preserve">recognised </w:t>
      </w:r>
      <w:r w:rsidR="00CA520E">
        <w:t xml:space="preserve">as a </w:t>
      </w:r>
      <w:r w:rsidR="00A7328E" w:rsidRPr="00A7328E">
        <w:t>leader in hypertension, having conceived and led major research programs in Australia and globally. She’s contributed over 5</w:t>
      </w:r>
      <w:r w:rsidR="000329B4">
        <w:t>5</w:t>
      </w:r>
      <w:r w:rsidR="00A7328E" w:rsidRPr="00A7328E">
        <w:t>0 publications to the peer literature, including in the New England Journal of Medicine, Lancet and JAMA. She is a Trustee of the May Measurement Month global blood pressure screening initiative, an invited author of the Lancet Commission of Hypertension, and senior author of the 2020 International Society of Hypertension Global Hypertension Guidelines.</w:t>
      </w:r>
    </w:p>
    <w:p w14:paraId="5BEBEA91" w14:textId="162688CD" w:rsidR="00902442" w:rsidRDefault="00336A84" w:rsidP="00902442">
      <w:r>
        <w:t xml:space="preserve">She is Associate Editor of the journal, Hypertension,  and has received numerous international awards for her work, </w:t>
      </w:r>
      <w:r w:rsidR="00806430">
        <w:t>including</w:t>
      </w:r>
      <w:r>
        <w:t xml:space="preserve"> the 2022 American Heart Association’s Harriet Dustan Award, and 2023 Peter Sleight Excellence Award in Hypertension Clinical Research from the World Hypertension League.</w:t>
      </w:r>
      <w:r w:rsidR="00E21679" w:rsidRPr="00E21679">
        <w:t xml:space="preserve"> </w:t>
      </w:r>
      <w:r w:rsidR="00E21679" w:rsidRPr="00667D32">
        <w:t>In Australia, she received the N</w:t>
      </w:r>
      <w:r w:rsidR="00806430">
        <w:t>HMRC</w:t>
      </w:r>
      <w:r w:rsidR="00E21679" w:rsidRPr="00667D32">
        <w:t xml:space="preserve">’s Fiona Stanley Award for the highest ranked $5 million Synergy Grant, and was ranked by </w:t>
      </w:r>
      <w:r w:rsidR="00E21679" w:rsidRPr="00667D32">
        <w:rPr>
          <w:i/>
          <w:iCs/>
        </w:rPr>
        <w:t xml:space="preserve">The Australian </w:t>
      </w:r>
      <w:r w:rsidR="00E21679" w:rsidRPr="00667D32">
        <w:t>in 2023 and 2024 as the Leading Scientist in Australia in the field of Vascular Medicine.</w:t>
      </w:r>
      <w:r w:rsidR="00902442" w:rsidRPr="00902442">
        <w:t xml:space="preserve"> </w:t>
      </w:r>
      <w:r w:rsidR="00902442">
        <w:t xml:space="preserve">She is the </w:t>
      </w:r>
      <w:r w:rsidR="00B84BE8">
        <w:t>Company Secretary of the Australian Cardiovascular Alliance, Co-Chair of the National Hypertension Taskforce of Australia</w:t>
      </w:r>
      <w:r w:rsidR="00CA520E">
        <w:t>,</w:t>
      </w:r>
      <w:r w:rsidR="00D22D5D">
        <w:t xml:space="preserve"> </w:t>
      </w:r>
      <w:r w:rsidR="00B84BE8">
        <w:t xml:space="preserve">and </w:t>
      </w:r>
      <w:r w:rsidR="00902442">
        <w:t>Past President of the International Society of Hypertension</w:t>
      </w:r>
      <w:r w:rsidR="00D22D5D">
        <w:t>.</w:t>
      </w:r>
    </w:p>
    <w:p w14:paraId="6413670F" w14:textId="0492AEDF" w:rsidR="00D834B5" w:rsidRDefault="00D834B5" w:rsidP="00336A84"/>
    <w:p w14:paraId="03C2D34A" w14:textId="2D0726DF" w:rsidR="00133B10" w:rsidRDefault="00AA15BF" w:rsidP="00336A84">
      <w:hyperlink r:id="rId4" w:history="1">
        <w:r w:rsidRPr="00024F8D">
          <w:rPr>
            <w:rStyle w:val="ae"/>
          </w:rPr>
          <w:t>https://www.unsw.edu.au/staff/alta-schutte</w:t>
        </w:r>
      </w:hyperlink>
      <w:r>
        <w:t xml:space="preserve"> </w:t>
      </w:r>
    </w:p>
    <w:p w14:paraId="32627D9F" w14:textId="77777777" w:rsidR="00133B10" w:rsidRDefault="00133B10" w:rsidP="00336A84"/>
    <w:sectPr w:rsidR="00133B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84"/>
    <w:rsid w:val="000329B4"/>
    <w:rsid w:val="000D43E6"/>
    <w:rsid w:val="00133B10"/>
    <w:rsid w:val="001B7F6A"/>
    <w:rsid w:val="00237E62"/>
    <w:rsid w:val="00245DD3"/>
    <w:rsid w:val="00336A84"/>
    <w:rsid w:val="00367F34"/>
    <w:rsid w:val="00556D78"/>
    <w:rsid w:val="006913B7"/>
    <w:rsid w:val="00806430"/>
    <w:rsid w:val="008214BF"/>
    <w:rsid w:val="00834D53"/>
    <w:rsid w:val="00902442"/>
    <w:rsid w:val="00942B31"/>
    <w:rsid w:val="00992ED3"/>
    <w:rsid w:val="00A7328E"/>
    <w:rsid w:val="00AA15BF"/>
    <w:rsid w:val="00B84BE8"/>
    <w:rsid w:val="00CA520E"/>
    <w:rsid w:val="00CE1C55"/>
    <w:rsid w:val="00D22D5D"/>
    <w:rsid w:val="00D834B5"/>
    <w:rsid w:val="00E21679"/>
    <w:rsid w:val="00E8405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B4A9"/>
  <w15:chartTrackingRefBased/>
  <w15:docId w15:val="{10854C82-FE22-4C8A-96A6-5FB6DC30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36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36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36A8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36A8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36A8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36A8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6A8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6A8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6A8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36A84"/>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336A84"/>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336A84"/>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336A84"/>
    <w:rPr>
      <w:rFonts w:eastAsiaTheme="majorEastAsia" w:cstheme="majorBidi"/>
      <w:i/>
      <w:iCs/>
      <w:color w:val="0F4761" w:themeColor="accent1" w:themeShade="BF"/>
    </w:rPr>
  </w:style>
  <w:style w:type="character" w:customStyle="1" w:styleId="50">
    <w:name w:val="标题 5 字符"/>
    <w:basedOn w:val="a0"/>
    <w:link w:val="5"/>
    <w:uiPriority w:val="9"/>
    <w:semiHidden/>
    <w:rsid w:val="00336A84"/>
    <w:rPr>
      <w:rFonts w:eastAsiaTheme="majorEastAsia" w:cstheme="majorBidi"/>
      <w:color w:val="0F4761" w:themeColor="accent1" w:themeShade="BF"/>
    </w:rPr>
  </w:style>
  <w:style w:type="character" w:customStyle="1" w:styleId="60">
    <w:name w:val="标题 6 字符"/>
    <w:basedOn w:val="a0"/>
    <w:link w:val="6"/>
    <w:uiPriority w:val="9"/>
    <w:semiHidden/>
    <w:rsid w:val="00336A84"/>
    <w:rPr>
      <w:rFonts w:eastAsiaTheme="majorEastAsia" w:cstheme="majorBidi"/>
      <w:i/>
      <w:iCs/>
      <w:color w:val="595959" w:themeColor="text1" w:themeTint="A6"/>
    </w:rPr>
  </w:style>
  <w:style w:type="character" w:customStyle="1" w:styleId="70">
    <w:name w:val="标题 7 字符"/>
    <w:basedOn w:val="a0"/>
    <w:link w:val="7"/>
    <w:uiPriority w:val="9"/>
    <w:semiHidden/>
    <w:rsid w:val="00336A84"/>
    <w:rPr>
      <w:rFonts w:eastAsiaTheme="majorEastAsia" w:cstheme="majorBidi"/>
      <w:color w:val="595959" w:themeColor="text1" w:themeTint="A6"/>
    </w:rPr>
  </w:style>
  <w:style w:type="character" w:customStyle="1" w:styleId="80">
    <w:name w:val="标题 8 字符"/>
    <w:basedOn w:val="a0"/>
    <w:link w:val="8"/>
    <w:uiPriority w:val="9"/>
    <w:semiHidden/>
    <w:rsid w:val="00336A84"/>
    <w:rPr>
      <w:rFonts w:eastAsiaTheme="majorEastAsia" w:cstheme="majorBidi"/>
      <w:i/>
      <w:iCs/>
      <w:color w:val="272727" w:themeColor="text1" w:themeTint="D8"/>
    </w:rPr>
  </w:style>
  <w:style w:type="character" w:customStyle="1" w:styleId="90">
    <w:name w:val="标题 9 字符"/>
    <w:basedOn w:val="a0"/>
    <w:link w:val="9"/>
    <w:uiPriority w:val="9"/>
    <w:semiHidden/>
    <w:rsid w:val="00336A84"/>
    <w:rPr>
      <w:rFonts w:eastAsiaTheme="majorEastAsia" w:cstheme="majorBidi"/>
      <w:color w:val="272727" w:themeColor="text1" w:themeTint="D8"/>
    </w:rPr>
  </w:style>
  <w:style w:type="paragraph" w:styleId="a3">
    <w:name w:val="Title"/>
    <w:basedOn w:val="a"/>
    <w:next w:val="a"/>
    <w:link w:val="a4"/>
    <w:uiPriority w:val="10"/>
    <w:qFormat/>
    <w:rsid w:val="00336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36A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6A84"/>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336A8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36A84"/>
    <w:pPr>
      <w:spacing w:before="160"/>
      <w:jc w:val="center"/>
    </w:pPr>
    <w:rPr>
      <w:i/>
      <w:iCs/>
      <w:color w:val="404040" w:themeColor="text1" w:themeTint="BF"/>
    </w:rPr>
  </w:style>
  <w:style w:type="character" w:customStyle="1" w:styleId="a8">
    <w:name w:val="引用 字符"/>
    <w:basedOn w:val="a0"/>
    <w:link w:val="a7"/>
    <w:uiPriority w:val="29"/>
    <w:rsid w:val="00336A84"/>
    <w:rPr>
      <w:i/>
      <w:iCs/>
      <w:color w:val="404040" w:themeColor="text1" w:themeTint="BF"/>
    </w:rPr>
  </w:style>
  <w:style w:type="paragraph" w:styleId="a9">
    <w:name w:val="List Paragraph"/>
    <w:basedOn w:val="a"/>
    <w:uiPriority w:val="34"/>
    <w:qFormat/>
    <w:rsid w:val="00336A84"/>
    <w:pPr>
      <w:ind w:left="720"/>
      <w:contextualSpacing/>
    </w:pPr>
  </w:style>
  <w:style w:type="character" w:styleId="aa">
    <w:name w:val="Intense Emphasis"/>
    <w:basedOn w:val="a0"/>
    <w:uiPriority w:val="21"/>
    <w:qFormat/>
    <w:rsid w:val="00336A84"/>
    <w:rPr>
      <w:i/>
      <w:iCs/>
      <w:color w:val="0F4761" w:themeColor="accent1" w:themeShade="BF"/>
    </w:rPr>
  </w:style>
  <w:style w:type="paragraph" w:styleId="ab">
    <w:name w:val="Intense Quote"/>
    <w:basedOn w:val="a"/>
    <w:next w:val="a"/>
    <w:link w:val="ac"/>
    <w:uiPriority w:val="30"/>
    <w:qFormat/>
    <w:rsid w:val="00336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36A84"/>
    <w:rPr>
      <w:i/>
      <w:iCs/>
      <w:color w:val="0F4761" w:themeColor="accent1" w:themeShade="BF"/>
    </w:rPr>
  </w:style>
  <w:style w:type="character" w:styleId="ad">
    <w:name w:val="Intense Reference"/>
    <w:basedOn w:val="a0"/>
    <w:uiPriority w:val="32"/>
    <w:qFormat/>
    <w:rsid w:val="00336A84"/>
    <w:rPr>
      <w:b/>
      <w:bCs/>
      <w:smallCaps/>
      <w:color w:val="0F4761" w:themeColor="accent1" w:themeShade="BF"/>
      <w:spacing w:val="5"/>
    </w:rPr>
  </w:style>
  <w:style w:type="character" w:styleId="ae">
    <w:name w:val="Hyperlink"/>
    <w:basedOn w:val="a0"/>
    <w:uiPriority w:val="99"/>
    <w:unhideWhenUsed/>
    <w:rsid w:val="00AA15BF"/>
    <w:rPr>
      <w:color w:val="467886" w:themeColor="hyperlink"/>
      <w:u w:val="single"/>
    </w:rPr>
  </w:style>
  <w:style w:type="character" w:styleId="af">
    <w:name w:val="Unresolved Mention"/>
    <w:basedOn w:val="a0"/>
    <w:uiPriority w:val="99"/>
    <w:semiHidden/>
    <w:unhideWhenUsed/>
    <w:rsid w:val="00AA1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nsw.edu.au/staff/alta-schut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226</Words>
  <Characters>1293</Characters>
  <Application>Microsoft Office Word</Application>
  <DocSecurity>0</DocSecurity>
  <Lines>10</Lines>
  <Paragraphs>3</Paragraphs>
  <ScaleCrop>false</ScaleCrop>
  <Company>Epworth Healthcare</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Schutte</dc:creator>
  <cp:keywords/>
  <dc:description/>
  <cp:lastModifiedBy>XIANG Ting</cp:lastModifiedBy>
  <cp:revision>8</cp:revision>
  <dcterms:created xsi:type="dcterms:W3CDTF">2025-08-11T23:40:00Z</dcterms:created>
  <dcterms:modified xsi:type="dcterms:W3CDTF">2025-11-12T10:14:00Z</dcterms:modified>
</cp:coreProperties>
</file>